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3D" w:rsidRPr="00CA673D" w:rsidRDefault="00CA673D" w:rsidP="00CA673D">
      <w:pPr>
        <w:keepNext/>
        <w:keepLines/>
        <w:numPr>
          <w:ilvl w:val="0"/>
          <w:numId w:val="4"/>
        </w:numPr>
        <w:spacing w:before="480" w:after="0" w:line="276" w:lineRule="auto"/>
        <w:outlineLvl w:val="0"/>
        <w:rPr>
          <w:rFonts w:asciiTheme="majorHAnsi" w:eastAsiaTheme="majorEastAsia" w:hAnsiTheme="majorHAnsi" w:cs="Times New Roman"/>
          <w:color w:val="2E74B5" w:themeColor="accent1" w:themeShade="BF"/>
          <w:sz w:val="32"/>
          <w:szCs w:val="32"/>
        </w:rPr>
      </w:pPr>
      <w:r w:rsidRPr="00CA673D">
        <w:rPr>
          <w:rFonts w:asciiTheme="majorHAnsi" w:eastAsiaTheme="majorEastAsia" w:hAnsiTheme="majorHAnsi" w:cs="Times New Roman"/>
          <w:color w:val="2E74B5" w:themeColor="accent1" w:themeShade="BF"/>
          <w:sz w:val="32"/>
          <w:szCs w:val="32"/>
        </w:rPr>
        <w:t xml:space="preserve">Bruk av sakarkivsystemet </w:t>
      </w:r>
    </w:p>
    <w:p w:rsidR="00CA673D" w:rsidRPr="00CA673D" w:rsidRDefault="00CA673D" w:rsidP="00CA673D">
      <w:pPr>
        <w:rPr>
          <w:rFonts w:eastAsia="Times New Roman" w:cs="Times New Roman"/>
        </w:rPr>
      </w:pPr>
      <w:r w:rsidRPr="00CA673D">
        <w:rPr>
          <w:rFonts w:eastAsia="Times New Roman" w:cs="Times New Roman"/>
        </w:rPr>
        <w:t>Lederen på enheten skal sørge for at alle ansatte på enheten bruker sakarkivsystemet ved saksbehandling. Hvis lederen oppfatter at saksbehandler trenger mer opplæring e</w:t>
      </w:r>
      <w:r w:rsidR="00A22EF3">
        <w:rPr>
          <w:rFonts w:eastAsia="Times New Roman" w:cs="Times New Roman"/>
        </w:rPr>
        <w:t xml:space="preserve">ller veiledning, skal leder ta </w:t>
      </w:r>
      <w:r w:rsidRPr="00CA673D">
        <w:rPr>
          <w:rFonts w:eastAsia="Times New Roman" w:cs="Times New Roman"/>
        </w:rPr>
        <w:t xml:space="preserve">kontakt med </w:t>
      </w:r>
      <w:r w:rsidR="00A22EF3">
        <w:rPr>
          <w:rFonts w:eastAsia="Times New Roman" w:cs="Times New Roman"/>
        </w:rPr>
        <w:t>dokumentsenteret</w:t>
      </w:r>
      <w:r w:rsidRPr="00CA673D">
        <w:rPr>
          <w:rFonts w:eastAsia="Times New Roman" w:cs="Times New Roman"/>
        </w:rPr>
        <w:t xml:space="preserve"> for oppfølging. </w:t>
      </w:r>
    </w:p>
    <w:p w:rsidR="00CA673D" w:rsidRPr="00CA673D" w:rsidRDefault="00CA673D" w:rsidP="00CA673D">
      <w:pPr>
        <w:rPr>
          <w:rFonts w:eastAsia="Times New Roman" w:cs="Times New Roman"/>
        </w:rPr>
      </w:pPr>
      <w:r w:rsidRPr="00CA673D">
        <w:rPr>
          <w:rFonts w:eastAsia="Times New Roman" w:cs="Times New Roman"/>
        </w:rPr>
        <w:t xml:space="preserve">Lederen har ansvar for å informere </w:t>
      </w:r>
      <w:r w:rsidR="00A22EF3">
        <w:rPr>
          <w:rFonts w:eastAsia="Times New Roman" w:cs="Times New Roman"/>
        </w:rPr>
        <w:t>Dokumentsenteret og fagansvarlig arkiv</w:t>
      </w:r>
      <w:r w:rsidRPr="00CA673D">
        <w:rPr>
          <w:rFonts w:eastAsia="Times New Roman" w:cs="Times New Roman"/>
        </w:rPr>
        <w:t xml:space="preserve"> om nyansettelser, når noen slutter, får endringer i oppgavene eller omorganisering. Dersom </w:t>
      </w:r>
      <w:r w:rsidR="00A22EF3">
        <w:rPr>
          <w:rFonts w:eastAsia="Times New Roman" w:cs="Times New Roman"/>
        </w:rPr>
        <w:t>Dokumentsenteret</w:t>
      </w:r>
      <w:r w:rsidRPr="00CA673D">
        <w:rPr>
          <w:rFonts w:eastAsia="Times New Roman" w:cs="Times New Roman"/>
        </w:rPr>
        <w:t xml:space="preserve"> oppdager at saksbehandler bruker sakarkivsystemet feil, og at de vurderer det dithen at saksbehandler trenger mer opplæring og veiledning, vil leder for saksbehandler bli kontaktet av </w:t>
      </w:r>
      <w:r w:rsidR="00A22EF3">
        <w:rPr>
          <w:rFonts w:eastAsia="Times New Roman" w:cs="Times New Roman"/>
        </w:rPr>
        <w:t>fagansvarlig arkiv</w:t>
      </w:r>
      <w:r w:rsidRPr="00CA673D">
        <w:rPr>
          <w:rFonts w:eastAsia="Times New Roman" w:cs="Times New Roman"/>
        </w:rPr>
        <w:t xml:space="preserve">. Leder tar dette opp med saksbehandler og det tas kontakt med </w:t>
      </w:r>
      <w:r w:rsidR="00A22EF3">
        <w:rPr>
          <w:rFonts w:eastAsia="Times New Roman" w:cs="Times New Roman"/>
        </w:rPr>
        <w:t>fagansvarlig arkiv</w:t>
      </w:r>
      <w:r w:rsidRPr="00CA673D">
        <w:rPr>
          <w:rFonts w:eastAsia="Times New Roman" w:cs="Times New Roman"/>
        </w:rPr>
        <w:t xml:space="preserve"> for å avtale opplæring og veiledning.</w:t>
      </w:r>
    </w:p>
    <w:p w:rsidR="00CA673D" w:rsidRPr="00CA673D" w:rsidRDefault="00CA673D" w:rsidP="00CA673D">
      <w:pPr>
        <w:keepNext/>
        <w:keepLines/>
        <w:numPr>
          <w:ilvl w:val="0"/>
          <w:numId w:val="4"/>
        </w:numPr>
        <w:spacing w:before="480" w:after="0" w:line="276" w:lineRule="auto"/>
        <w:outlineLvl w:val="0"/>
        <w:rPr>
          <w:rFonts w:asciiTheme="majorHAnsi" w:eastAsiaTheme="majorEastAsia" w:hAnsiTheme="majorHAnsi" w:cs="Times New Roman"/>
          <w:color w:val="2E74B5" w:themeColor="accent1" w:themeShade="BF"/>
          <w:sz w:val="32"/>
          <w:szCs w:val="32"/>
        </w:rPr>
      </w:pPr>
      <w:r w:rsidRPr="00CA673D">
        <w:rPr>
          <w:rFonts w:asciiTheme="majorHAnsi" w:eastAsiaTheme="majorEastAsia" w:hAnsiTheme="majorHAnsi" w:cs="Times New Roman"/>
          <w:color w:val="2E74B5" w:themeColor="accent1" w:themeShade="BF"/>
          <w:sz w:val="32"/>
          <w:szCs w:val="32"/>
        </w:rPr>
        <w:t xml:space="preserve">Fordeling av inngående post </w:t>
      </w:r>
    </w:p>
    <w:p w:rsidR="00CA673D" w:rsidRPr="00CA673D" w:rsidRDefault="00CA673D" w:rsidP="00CA673D">
      <w:pPr>
        <w:rPr>
          <w:rFonts w:eastAsia="Times New Roman" w:cs="Times New Roman"/>
        </w:rPr>
      </w:pPr>
      <w:r w:rsidRPr="00CA673D">
        <w:rPr>
          <w:rFonts w:eastAsia="Times New Roman" w:cs="Times New Roman"/>
        </w:rPr>
        <w:t xml:space="preserve">Fordeling av post for egen enhet i de tilfellene der </w:t>
      </w:r>
      <w:proofErr w:type="spellStart"/>
      <w:r w:rsidR="00A22EF3">
        <w:rPr>
          <w:rFonts w:eastAsia="Times New Roman" w:cs="Times New Roman"/>
        </w:rPr>
        <w:t>Dokumensenteret</w:t>
      </w:r>
      <w:proofErr w:type="spellEnd"/>
      <w:r w:rsidRPr="00CA673D">
        <w:rPr>
          <w:rFonts w:eastAsia="Times New Roman" w:cs="Times New Roman"/>
        </w:rPr>
        <w:t xml:space="preserve"> ikke kjenner til hvem som skal saksbehandle den </w:t>
      </w:r>
      <w:proofErr w:type="spellStart"/>
      <w:r w:rsidRPr="00CA673D">
        <w:rPr>
          <w:rFonts w:eastAsia="Times New Roman" w:cs="Times New Roman"/>
        </w:rPr>
        <w:t>innkommne</w:t>
      </w:r>
      <w:proofErr w:type="spellEnd"/>
      <w:r w:rsidRPr="00CA673D">
        <w:rPr>
          <w:rFonts w:eastAsia="Times New Roman" w:cs="Times New Roman"/>
        </w:rPr>
        <w:t xml:space="preserve"> journalposten. </w:t>
      </w:r>
    </w:p>
    <w:p w:rsidR="00CA673D" w:rsidRPr="00CA673D" w:rsidRDefault="00CA673D" w:rsidP="00CA673D">
      <w:pPr>
        <w:rPr>
          <w:rFonts w:eastAsia="Times New Roman" w:cs="Times New Roman"/>
          <w:b/>
        </w:rPr>
      </w:pPr>
      <w:proofErr w:type="spellStart"/>
      <w:r w:rsidRPr="00CA673D">
        <w:rPr>
          <w:rFonts w:eastAsia="Times New Roman" w:cs="Times New Roman"/>
          <w:b/>
        </w:rPr>
        <w:t>Anvarlig</w:t>
      </w:r>
      <w:proofErr w:type="spellEnd"/>
      <w:r w:rsidRPr="00CA673D">
        <w:rPr>
          <w:rFonts w:eastAsia="Times New Roman" w:cs="Times New Roman"/>
          <w:b/>
        </w:rPr>
        <w:tab/>
      </w:r>
      <w:r w:rsidRPr="00CA673D">
        <w:rPr>
          <w:rFonts w:eastAsia="Times New Roman" w:cs="Times New Roman"/>
          <w:b/>
        </w:rPr>
        <w:tab/>
        <w:t xml:space="preserve">Tidspunkt </w:t>
      </w:r>
    </w:p>
    <w:p w:rsidR="00CA673D" w:rsidRPr="00CA673D" w:rsidRDefault="00CA673D" w:rsidP="00CA673D">
      <w:pPr>
        <w:rPr>
          <w:rFonts w:eastAsia="Times New Roman" w:cs="Times New Roman"/>
        </w:rPr>
      </w:pPr>
      <w:r w:rsidRPr="00CA673D">
        <w:rPr>
          <w:rFonts w:eastAsia="Times New Roman" w:cs="Times New Roman"/>
        </w:rPr>
        <w:t>Leder</w:t>
      </w:r>
      <w:r w:rsidRPr="00CA673D">
        <w:rPr>
          <w:rFonts w:eastAsia="Times New Roman" w:cs="Times New Roman"/>
        </w:rPr>
        <w:tab/>
      </w:r>
      <w:r w:rsidRPr="00CA673D">
        <w:rPr>
          <w:rFonts w:eastAsia="Times New Roman" w:cs="Times New Roman"/>
        </w:rPr>
        <w:tab/>
      </w:r>
      <w:r w:rsidRPr="00CA673D">
        <w:rPr>
          <w:rFonts w:eastAsia="Times New Roman" w:cs="Times New Roman"/>
        </w:rPr>
        <w:tab/>
        <w:t xml:space="preserve">Daglig  </w:t>
      </w:r>
    </w:p>
    <w:tbl>
      <w:tblPr>
        <w:tblStyle w:val="Tabellrutenett"/>
        <w:tblW w:w="9498" w:type="dxa"/>
        <w:tblInd w:w="-34" w:type="dxa"/>
        <w:tblLook w:val="04A0" w:firstRow="1" w:lastRow="0" w:firstColumn="1" w:lastColumn="0" w:noHBand="0" w:noVBand="1"/>
      </w:tblPr>
      <w:tblGrid>
        <w:gridCol w:w="9498"/>
      </w:tblGrid>
      <w:tr w:rsidR="00CA673D" w:rsidRPr="00CA673D" w:rsidTr="0059528E">
        <w:tc>
          <w:tcPr>
            <w:tcW w:w="9498" w:type="dxa"/>
          </w:tcPr>
          <w:p w:rsidR="00CA673D" w:rsidRPr="00CA673D" w:rsidRDefault="00CA673D" w:rsidP="00CA673D">
            <w:r w:rsidRPr="00CA673D">
              <w:t xml:space="preserve">Inngående </w:t>
            </w:r>
            <w:proofErr w:type="spellStart"/>
            <w:r w:rsidRPr="00CA673D">
              <w:t>jorunalposter</w:t>
            </w:r>
            <w:proofErr w:type="spellEnd"/>
            <w:r w:rsidRPr="00CA673D">
              <w:t xml:space="preserve"> distribueres elektronisk til saksbehandler fra kurven </w:t>
            </w:r>
            <w:r w:rsidRPr="00CA673D">
              <w:rPr>
                <w:b/>
              </w:rPr>
              <w:t>Til fordeling</w:t>
            </w:r>
            <w:r w:rsidRPr="00CA673D">
              <w:t xml:space="preserve"> i Fokus: </w:t>
            </w:r>
          </w:p>
          <w:p w:rsidR="00CA673D" w:rsidRPr="00CA673D" w:rsidRDefault="00CA673D" w:rsidP="00CA673D"/>
          <w:p w:rsidR="00CA673D" w:rsidRPr="00CA673D" w:rsidRDefault="00CA673D" w:rsidP="00CA673D">
            <w:pPr>
              <w:numPr>
                <w:ilvl w:val="0"/>
                <w:numId w:val="1"/>
              </w:numPr>
            </w:pPr>
            <w:r w:rsidRPr="00CA673D">
              <w:t>Marker overskriften på fordelingskurven slik at listen over ufordelte jou</w:t>
            </w:r>
            <w:r w:rsidR="00A22EF3">
              <w:t>rnalposter vises i hoved visningen.</w:t>
            </w:r>
            <w:r w:rsidRPr="00CA673D">
              <w:t>.</w:t>
            </w:r>
          </w:p>
          <w:p w:rsidR="00CA673D" w:rsidRPr="00CA673D" w:rsidRDefault="00CA673D" w:rsidP="00CA673D">
            <w:pPr>
              <w:numPr>
                <w:ilvl w:val="0"/>
                <w:numId w:val="1"/>
              </w:numPr>
            </w:pPr>
            <w:r w:rsidRPr="00CA673D">
              <w:t xml:space="preserve">Marker dokumentet som skal fordeles. Høyreklikk på valgt(e) element og velg </w:t>
            </w:r>
            <w:r w:rsidRPr="00CA673D">
              <w:rPr>
                <w:i/>
              </w:rPr>
              <w:t>Fordele</w:t>
            </w:r>
            <w:r w:rsidRPr="00CA673D">
              <w:t xml:space="preserve">. </w:t>
            </w:r>
          </w:p>
          <w:p w:rsidR="00CA673D" w:rsidRPr="00CA673D" w:rsidRDefault="00CA673D" w:rsidP="00CA673D">
            <w:pPr>
              <w:numPr>
                <w:ilvl w:val="0"/>
                <w:numId w:val="1"/>
              </w:numPr>
            </w:pPr>
            <w:r w:rsidRPr="00CA673D">
              <w:t xml:space="preserve">Angi administrativ enhet og saksbehandler. Dersom det er første journalposten i en ny sak som fordeles, må også </w:t>
            </w:r>
            <w:r w:rsidR="00A22EF3" w:rsidRPr="00CA673D">
              <w:t>saksansvarlig</w:t>
            </w:r>
            <w:r w:rsidRPr="00CA673D">
              <w:t xml:space="preserve"> for saka settes i </w:t>
            </w:r>
            <w:r w:rsidR="00A22EF3" w:rsidRPr="00CA673D">
              <w:t>registreringsbildet</w:t>
            </w:r>
            <w:r w:rsidRPr="00CA673D">
              <w:t xml:space="preserve"> for saka. </w:t>
            </w:r>
          </w:p>
          <w:p w:rsidR="00CA673D" w:rsidRPr="00CA673D" w:rsidRDefault="00CA673D" w:rsidP="00CA673D"/>
          <w:p w:rsidR="00CA673D" w:rsidRPr="00CA673D" w:rsidRDefault="00CA673D" w:rsidP="00CA673D">
            <w:pPr>
              <w:rPr>
                <w:color w:val="FF0000"/>
              </w:rPr>
            </w:pPr>
            <w:r w:rsidRPr="00CA673D">
              <w:t>Dersom lederen ikke er tilgjengelig, fordeler stedfortreder.</w:t>
            </w:r>
          </w:p>
        </w:tc>
      </w:tr>
    </w:tbl>
    <w:p w:rsidR="00CA673D" w:rsidRPr="00CA673D" w:rsidRDefault="00CA673D" w:rsidP="00CA673D">
      <w:pPr>
        <w:keepNext/>
        <w:keepLines/>
        <w:numPr>
          <w:ilvl w:val="0"/>
          <w:numId w:val="4"/>
        </w:numPr>
        <w:spacing w:before="480" w:after="0" w:line="276" w:lineRule="auto"/>
        <w:outlineLvl w:val="0"/>
        <w:rPr>
          <w:rFonts w:asciiTheme="majorHAnsi" w:eastAsiaTheme="majorEastAsia" w:hAnsiTheme="majorHAnsi" w:cs="Times New Roman"/>
          <w:color w:val="2E74B5" w:themeColor="accent1" w:themeShade="BF"/>
          <w:sz w:val="32"/>
          <w:szCs w:val="32"/>
        </w:rPr>
      </w:pPr>
      <w:r w:rsidRPr="00CA673D">
        <w:rPr>
          <w:rFonts w:asciiTheme="majorHAnsi" w:eastAsiaTheme="majorEastAsia" w:hAnsiTheme="majorHAnsi" w:cs="Times New Roman"/>
          <w:color w:val="2E74B5" w:themeColor="accent1" w:themeShade="BF"/>
          <w:sz w:val="32"/>
          <w:szCs w:val="32"/>
        </w:rPr>
        <w:t>Restanseoppfølging for egen enhet/avdeling</w:t>
      </w:r>
    </w:p>
    <w:p w:rsidR="00CA673D" w:rsidRPr="00CA673D" w:rsidRDefault="00CA673D" w:rsidP="00CA673D">
      <w:pPr>
        <w:rPr>
          <w:rFonts w:eastAsia="Times New Roman" w:cs="Times New Roman"/>
        </w:rPr>
      </w:pPr>
      <w:r w:rsidRPr="00CA673D">
        <w:rPr>
          <w:rFonts w:eastAsia="Times New Roman" w:cs="Times New Roman"/>
        </w:rPr>
        <w:t xml:space="preserve">Den enkelte sakshandsbehandler vil til enhver tid ha oversikt over egne restanser i arbeidsbordet i Fokus. Leder har ansvaret for oppfølging av restanser for alle saksbehandlere i sin enhet/avdeling. Under følger en rutine på hvordan man følger opp </w:t>
      </w:r>
      <w:r w:rsidR="00A22EF3">
        <w:rPr>
          <w:rFonts w:eastAsia="Times New Roman" w:cs="Times New Roman"/>
        </w:rPr>
        <w:t>restan</w:t>
      </w:r>
      <w:r w:rsidR="00A22EF3" w:rsidRPr="00CA673D">
        <w:rPr>
          <w:rFonts w:eastAsia="Times New Roman" w:cs="Times New Roman"/>
        </w:rPr>
        <w:t>seliste</w:t>
      </w:r>
      <w:r w:rsidRPr="00CA673D">
        <w:rPr>
          <w:rFonts w:eastAsia="Times New Roman" w:cs="Times New Roman"/>
        </w:rPr>
        <w:t xml:space="preserve"> for egen avdeling, både for enheten i helhet og den enkelte saksbehandler. </w:t>
      </w:r>
    </w:p>
    <w:p w:rsidR="00CA673D" w:rsidRPr="00CA673D" w:rsidRDefault="00CA673D" w:rsidP="00CA673D">
      <w:pPr>
        <w:rPr>
          <w:rFonts w:eastAsia="Times New Roman" w:cs="Times New Roman"/>
          <w:b/>
        </w:rPr>
      </w:pPr>
      <w:r w:rsidRPr="00CA673D">
        <w:rPr>
          <w:rFonts w:eastAsia="Times New Roman" w:cs="Times New Roman"/>
          <w:b/>
        </w:rPr>
        <w:t xml:space="preserve">Ansvarlig </w:t>
      </w:r>
      <w:r w:rsidRPr="00CA673D">
        <w:rPr>
          <w:rFonts w:eastAsia="Times New Roman" w:cs="Times New Roman"/>
          <w:b/>
        </w:rPr>
        <w:tab/>
      </w:r>
      <w:r w:rsidRPr="00CA673D">
        <w:rPr>
          <w:rFonts w:eastAsia="Times New Roman" w:cs="Times New Roman"/>
          <w:b/>
        </w:rPr>
        <w:tab/>
        <w:t xml:space="preserve">Tidspunkt </w:t>
      </w:r>
    </w:p>
    <w:p w:rsidR="00CA673D" w:rsidRPr="00CA673D" w:rsidRDefault="00CA673D" w:rsidP="00CA673D">
      <w:pPr>
        <w:rPr>
          <w:rFonts w:eastAsia="Times New Roman" w:cs="Times New Roman"/>
        </w:rPr>
      </w:pPr>
      <w:r w:rsidRPr="00CA673D">
        <w:rPr>
          <w:rFonts w:eastAsia="Times New Roman" w:cs="Times New Roman"/>
        </w:rPr>
        <w:t xml:space="preserve">Leder </w:t>
      </w:r>
      <w:r w:rsidRPr="00CA673D">
        <w:rPr>
          <w:rFonts w:eastAsia="Times New Roman" w:cs="Times New Roman"/>
        </w:rPr>
        <w:tab/>
      </w:r>
      <w:r w:rsidRPr="00CA673D">
        <w:rPr>
          <w:rFonts w:eastAsia="Times New Roman" w:cs="Times New Roman"/>
        </w:rPr>
        <w:tab/>
      </w:r>
      <w:r w:rsidRPr="00CA673D">
        <w:rPr>
          <w:rFonts w:eastAsia="Times New Roman" w:cs="Times New Roman"/>
        </w:rPr>
        <w:tab/>
        <w:t xml:space="preserve">En gang pr uke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673D" w:rsidRPr="00CA673D" w:rsidTr="0059528E">
        <w:tc>
          <w:tcPr>
            <w:tcW w:w="9180" w:type="dxa"/>
          </w:tcPr>
          <w:p w:rsidR="00CA673D" w:rsidRPr="00CA673D" w:rsidRDefault="00CA673D" w:rsidP="00CA673D">
            <w:r w:rsidRPr="00CA673D">
              <w:t xml:space="preserve">Velg rapporten </w:t>
            </w:r>
            <w:r w:rsidRPr="00CA673D">
              <w:rPr>
                <w:b/>
              </w:rPr>
              <w:t>Restanserapport</w:t>
            </w:r>
            <w:r w:rsidR="00A22EF3">
              <w:t xml:space="preserve"> i søkebild</w:t>
            </w:r>
            <w:r w:rsidRPr="00CA673D">
              <w:t xml:space="preserve">et i </w:t>
            </w:r>
            <w:proofErr w:type="spellStart"/>
            <w:r w:rsidR="00A22EF3">
              <w:t>Websak</w:t>
            </w:r>
            <w:proofErr w:type="spellEnd"/>
            <w:r w:rsidRPr="00CA673D">
              <w:t>. Ved første gangs bruk angir du søkekriterier for rapporten. Systemet husker innstillingene til neste gangs bruk.</w:t>
            </w:r>
          </w:p>
          <w:p w:rsidR="00CA673D" w:rsidRPr="00CA673D" w:rsidRDefault="00CA673D" w:rsidP="00CA673D"/>
          <w:p w:rsidR="00CA673D" w:rsidRPr="00CA673D" w:rsidRDefault="00CA673D" w:rsidP="00CA673D">
            <w:r w:rsidRPr="00CA673D">
              <w:t xml:space="preserve">I restanselista kan leder få oversikt over alle restanser i gitte perioder, dvs. journalposter om skal besvares/følges opp, men som ikke har blitt besvart/avskrevet på riktig måte i </w:t>
            </w:r>
            <w:proofErr w:type="spellStart"/>
            <w:r w:rsidR="00A22EF3">
              <w:t>Websak</w:t>
            </w:r>
            <w:proofErr w:type="spellEnd"/>
            <w:r w:rsidRPr="00CA673D">
              <w:t xml:space="preserve">. </w:t>
            </w:r>
          </w:p>
          <w:p w:rsidR="00CA673D" w:rsidRPr="00CA673D" w:rsidRDefault="00CA673D" w:rsidP="00CA673D"/>
          <w:p w:rsidR="00CA673D" w:rsidRPr="00CA673D" w:rsidRDefault="00CA673D" w:rsidP="00CA673D">
            <w:r w:rsidRPr="00CA673D">
              <w:t>Dersom lederen ikke er tilgjengelig, følger stedfortreder opp restansene.</w:t>
            </w:r>
          </w:p>
          <w:p w:rsidR="00CA673D" w:rsidRPr="00CA673D" w:rsidRDefault="00CA673D" w:rsidP="00CA673D"/>
        </w:tc>
      </w:tr>
    </w:tbl>
    <w:p w:rsidR="00CA673D" w:rsidRPr="00CA673D" w:rsidRDefault="00CA673D" w:rsidP="00CA673D">
      <w:pPr>
        <w:keepNext/>
        <w:keepLines/>
        <w:numPr>
          <w:ilvl w:val="0"/>
          <w:numId w:val="4"/>
        </w:numPr>
        <w:spacing w:before="480" w:after="0" w:line="276" w:lineRule="auto"/>
        <w:outlineLvl w:val="0"/>
        <w:rPr>
          <w:rFonts w:asciiTheme="majorHAnsi" w:eastAsiaTheme="majorEastAsia" w:hAnsiTheme="majorHAnsi" w:cs="Times New Roman"/>
          <w:color w:val="2E74B5" w:themeColor="accent1" w:themeShade="BF"/>
          <w:sz w:val="32"/>
          <w:szCs w:val="32"/>
        </w:rPr>
      </w:pPr>
      <w:r w:rsidRPr="00CA673D">
        <w:rPr>
          <w:rFonts w:asciiTheme="majorHAnsi" w:eastAsiaTheme="majorEastAsia" w:hAnsiTheme="majorHAnsi" w:cs="Times New Roman"/>
          <w:color w:val="2E74B5" w:themeColor="accent1" w:themeShade="BF"/>
          <w:sz w:val="32"/>
          <w:szCs w:val="32"/>
        </w:rPr>
        <w:lastRenderedPageBreak/>
        <w:t xml:space="preserve"> </w:t>
      </w:r>
      <w:r w:rsidR="00A22EF3">
        <w:rPr>
          <w:rFonts w:asciiTheme="majorHAnsi" w:eastAsiaTheme="majorEastAsia" w:hAnsiTheme="majorHAnsi" w:cs="Times New Roman"/>
          <w:color w:val="2E74B5" w:themeColor="accent1" w:themeShade="BF"/>
          <w:sz w:val="32"/>
          <w:szCs w:val="32"/>
        </w:rPr>
        <w:t>G</w:t>
      </w:r>
      <w:r w:rsidRPr="00CA673D">
        <w:rPr>
          <w:rFonts w:asciiTheme="majorHAnsi" w:eastAsiaTheme="majorEastAsia" w:hAnsiTheme="majorHAnsi" w:cs="Times New Roman"/>
          <w:color w:val="2E74B5" w:themeColor="accent1" w:themeShade="BF"/>
          <w:sz w:val="32"/>
          <w:szCs w:val="32"/>
        </w:rPr>
        <w:t xml:space="preserve">odkjenning av journalposter </w:t>
      </w:r>
    </w:p>
    <w:p w:rsidR="00CA673D" w:rsidRPr="00CA673D" w:rsidRDefault="00CA673D" w:rsidP="00CA673D">
      <w:pPr>
        <w:autoSpaceDE w:val="0"/>
        <w:autoSpaceDN w:val="0"/>
        <w:adjustRightInd w:val="0"/>
        <w:spacing w:line="240" w:lineRule="auto"/>
        <w:rPr>
          <w:rFonts w:eastAsia="Times New Roman" w:cs="Arial"/>
          <w:szCs w:val="24"/>
        </w:rPr>
      </w:pPr>
      <w:r w:rsidRPr="00CA673D">
        <w:rPr>
          <w:rFonts w:eastAsia="Times New Roman" w:cs="Arial"/>
          <w:szCs w:val="24"/>
        </w:rPr>
        <w:t xml:space="preserve">Saksbehandling </w:t>
      </w:r>
      <w:r w:rsidR="00A22EF3">
        <w:rPr>
          <w:rFonts w:eastAsia="Times New Roman" w:cs="Arial"/>
          <w:szCs w:val="24"/>
        </w:rPr>
        <w:t xml:space="preserve">i </w:t>
      </w:r>
      <w:proofErr w:type="spellStart"/>
      <w:r w:rsidR="00A22EF3">
        <w:rPr>
          <w:rFonts w:eastAsia="Times New Roman" w:cs="Arial"/>
          <w:szCs w:val="24"/>
        </w:rPr>
        <w:t>Websak</w:t>
      </w:r>
      <w:proofErr w:type="spellEnd"/>
      <w:r w:rsidRPr="00CA673D">
        <w:rPr>
          <w:rFonts w:eastAsia="Times New Roman" w:cs="Arial"/>
          <w:szCs w:val="24"/>
        </w:rPr>
        <w:t xml:space="preserve"> foregår elektronisk og journalposter som krever godkjenning sendes til ansvarlig leder i form av en elektronisk </w:t>
      </w:r>
      <w:r w:rsidRPr="00CA673D">
        <w:rPr>
          <w:rFonts w:eastAsia="Times New Roman" w:cs="Arial"/>
          <w:i/>
          <w:szCs w:val="24"/>
        </w:rPr>
        <w:t>oppgave</w:t>
      </w:r>
      <w:r w:rsidRPr="00CA673D">
        <w:rPr>
          <w:rFonts w:eastAsia="Times New Roman" w:cs="Arial"/>
          <w:szCs w:val="24"/>
        </w:rPr>
        <w:t xml:space="preserve"> av type </w:t>
      </w:r>
      <w:r w:rsidRPr="00CA673D">
        <w:rPr>
          <w:rFonts w:eastAsia="Times New Roman" w:cs="Arial"/>
          <w:i/>
          <w:szCs w:val="24"/>
        </w:rPr>
        <w:t>Til godkjenning</w:t>
      </w:r>
      <w:r w:rsidRPr="00CA673D">
        <w:rPr>
          <w:rFonts w:eastAsia="Times New Roman" w:cs="Arial"/>
          <w:szCs w:val="24"/>
        </w:rPr>
        <w:t xml:space="preserve">. Leder vil finne alle journalposter som er klar til godkjenning i kurven </w:t>
      </w:r>
      <w:r w:rsidRPr="00CA673D">
        <w:rPr>
          <w:rFonts w:eastAsia="Times New Roman" w:cs="Arial"/>
          <w:b/>
          <w:color w:val="943634"/>
          <w:szCs w:val="24"/>
        </w:rPr>
        <w:t>Mottatte oppgaver</w:t>
      </w:r>
      <w:r w:rsidRPr="00CA673D">
        <w:rPr>
          <w:rFonts w:eastAsia="Times New Roman" w:cs="Arial"/>
          <w:szCs w:val="24"/>
        </w:rPr>
        <w:t>.</w:t>
      </w:r>
    </w:p>
    <w:p w:rsidR="00CA673D" w:rsidRPr="00CA673D" w:rsidRDefault="00CA673D" w:rsidP="00CA673D">
      <w:pPr>
        <w:pBdr>
          <w:top w:val="single" w:sz="6" w:space="1" w:color="auto"/>
        </w:pBdr>
        <w:spacing w:after="0" w:line="240" w:lineRule="auto"/>
        <w:jc w:val="center"/>
        <w:rPr>
          <w:rFonts w:ascii="Calibri" w:eastAsia="Times New Roman" w:hAnsi="Calibri" w:cs="Arial"/>
          <w:b/>
          <w:vanish/>
          <w:sz w:val="16"/>
          <w:szCs w:val="24"/>
          <w:lang w:eastAsia="nb-NO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8475"/>
      </w:tblGrid>
      <w:tr w:rsidR="00CA673D" w:rsidRPr="00CA673D" w:rsidTr="0059528E">
        <w:tc>
          <w:tcPr>
            <w:tcW w:w="456" w:type="dxa"/>
            <w:vAlign w:val="center"/>
          </w:tcPr>
          <w:p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szCs w:val="24"/>
              </w:rPr>
            </w:pPr>
            <w:r w:rsidRPr="00CA673D">
              <w:rPr>
                <w:rFonts w:eastAsia="Times New Roman" w:cs="Arial"/>
                <w:szCs w:val="24"/>
              </w:rPr>
              <w:t>1.</w:t>
            </w:r>
          </w:p>
        </w:tc>
        <w:tc>
          <w:tcPr>
            <w:tcW w:w="8475" w:type="dxa"/>
            <w:vAlign w:val="center"/>
          </w:tcPr>
          <w:p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szCs w:val="24"/>
              </w:rPr>
            </w:pPr>
            <w:r w:rsidRPr="00CA673D">
              <w:rPr>
                <w:rFonts w:eastAsia="Times New Roman" w:cs="Arial"/>
                <w:szCs w:val="24"/>
              </w:rPr>
              <w:t xml:space="preserve">Velg journalposten som skal godkjennes fra </w:t>
            </w:r>
            <w:r w:rsidRPr="00CA673D">
              <w:rPr>
                <w:rFonts w:eastAsia="Times New Roman" w:cs="Arial"/>
                <w:b/>
                <w:color w:val="943634"/>
                <w:szCs w:val="24"/>
              </w:rPr>
              <w:t>Mottatte oppgaver</w:t>
            </w:r>
            <w:r w:rsidRPr="00CA673D">
              <w:rPr>
                <w:rFonts w:eastAsia="Times New Roman" w:cs="Arial"/>
                <w:szCs w:val="24"/>
              </w:rPr>
              <w:t>.</w:t>
            </w:r>
          </w:p>
        </w:tc>
      </w:tr>
      <w:tr w:rsidR="00CA673D" w:rsidRPr="00CA673D" w:rsidTr="0059528E">
        <w:tc>
          <w:tcPr>
            <w:tcW w:w="456" w:type="dxa"/>
          </w:tcPr>
          <w:p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szCs w:val="24"/>
              </w:rPr>
            </w:pPr>
            <w:r w:rsidRPr="00CA673D">
              <w:rPr>
                <w:rFonts w:eastAsia="Times New Roman" w:cs="Arial"/>
                <w:szCs w:val="24"/>
              </w:rPr>
              <w:t>2.</w:t>
            </w:r>
          </w:p>
        </w:tc>
        <w:tc>
          <w:tcPr>
            <w:tcW w:w="8475" w:type="dxa"/>
          </w:tcPr>
          <w:p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szCs w:val="24"/>
              </w:rPr>
            </w:pPr>
            <w:r w:rsidRPr="00CA673D">
              <w:rPr>
                <w:rFonts w:eastAsia="Times New Roman" w:cs="Arial"/>
                <w:szCs w:val="24"/>
              </w:rPr>
              <w:t>Les eventuelle merknader og gjør deg kjent med innholdet i hoveddokumentet og i eventuelle vedlegg.</w:t>
            </w:r>
          </w:p>
        </w:tc>
      </w:tr>
      <w:tr w:rsidR="00CA673D" w:rsidRPr="00CA673D" w:rsidTr="0059528E">
        <w:tc>
          <w:tcPr>
            <w:tcW w:w="456" w:type="dxa"/>
          </w:tcPr>
          <w:p w:rsidR="00CA673D" w:rsidRPr="00CA673D" w:rsidRDefault="00CA673D" w:rsidP="00CA673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8475" w:type="dxa"/>
          </w:tcPr>
          <w:p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szCs w:val="24"/>
              </w:rPr>
            </w:pPr>
            <w:r w:rsidRPr="00CA673D">
              <w:rPr>
                <w:rFonts w:eastAsia="Times New Roman" w:cs="Arial"/>
                <w:szCs w:val="24"/>
              </w:rPr>
              <w:t>Foreta eventuelle endringer i saksdokument dersom dette er nødvendig. (Endringer vil automatisk lagres i ny versjon av saksdokumentet og den nyeste versjonen vil alltid være aktiv versjon).</w:t>
            </w:r>
          </w:p>
        </w:tc>
      </w:tr>
      <w:tr w:rsidR="00CA673D" w:rsidRPr="00CA673D" w:rsidTr="0059528E">
        <w:tc>
          <w:tcPr>
            <w:tcW w:w="456" w:type="dxa"/>
          </w:tcPr>
          <w:p w:rsidR="00CA673D" w:rsidRPr="00CA673D" w:rsidRDefault="00CA673D" w:rsidP="00CA673D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CA673D">
              <w:rPr>
                <w:rFonts w:eastAsia="Times New Roman" w:cs="Times New Roman"/>
                <w:szCs w:val="24"/>
              </w:rPr>
              <w:t>3.</w:t>
            </w:r>
          </w:p>
        </w:tc>
        <w:tc>
          <w:tcPr>
            <w:tcW w:w="8475" w:type="dxa"/>
          </w:tcPr>
          <w:p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szCs w:val="24"/>
              </w:rPr>
            </w:pPr>
            <w:r w:rsidRPr="00CA673D">
              <w:rPr>
                <w:rFonts w:eastAsia="Times New Roman" w:cs="Arial"/>
                <w:szCs w:val="24"/>
              </w:rPr>
              <w:t>Behandle oppgaven med et av følgende alternativer:</w:t>
            </w:r>
          </w:p>
          <w:p w:rsidR="00CA673D" w:rsidRPr="00CA673D" w:rsidRDefault="00CA673D" w:rsidP="00CA673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40" w:lineRule="auto"/>
              <w:rPr>
                <w:rFonts w:eastAsia="Times New Roman" w:cs="Arial"/>
                <w:szCs w:val="24"/>
              </w:rPr>
            </w:pPr>
            <w:r w:rsidRPr="00CA673D">
              <w:rPr>
                <w:rFonts w:eastAsia="Times New Roman" w:cs="Arial"/>
                <w:b/>
                <w:szCs w:val="24"/>
              </w:rPr>
              <w:t>Ikke godkjent</w:t>
            </w:r>
          </w:p>
          <w:p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Times New Roman" w:cs="Arial"/>
                <w:szCs w:val="24"/>
              </w:rPr>
            </w:pPr>
            <w:r w:rsidRPr="00CA673D">
              <w:rPr>
                <w:rFonts w:eastAsia="Times New Roman" w:cs="Arial"/>
                <w:szCs w:val="24"/>
              </w:rPr>
              <w:t>Benyttes for å gi tilbakemelding til forrige ledd om at det må gjøres korrigeringer før leder kan godkjenne journalposten.</w:t>
            </w:r>
          </w:p>
          <w:p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szCs w:val="24"/>
              </w:rPr>
            </w:pPr>
          </w:p>
          <w:p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Times New Roman" w:cs="Arial"/>
                <w:i/>
                <w:szCs w:val="24"/>
              </w:rPr>
            </w:pPr>
            <w:r w:rsidRPr="00CA673D">
              <w:rPr>
                <w:rFonts w:eastAsia="Times New Roman" w:cs="Arial"/>
                <w:i/>
                <w:szCs w:val="24"/>
              </w:rPr>
              <w:t xml:space="preserve">Mottaker av Retur-oppgaven: </w:t>
            </w:r>
          </w:p>
          <w:p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Times New Roman" w:cs="Arial"/>
                <w:szCs w:val="24"/>
              </w:rPr>
            </w:pPr>
            <w:r w:rsidRPr="00CA673D">
              <w:rPr>
                <w:rFonts w:eastAsia="Times New Roman" w:cs="Arial"/>
                <w:szCs w:val="24"/>
              </w:rPr>
              <w:t>Oppgaven returneres automatisk til forrige ledd i saksgangen, men mottaker kan overstyres.</w:t>
            </w:r>
          </w:p>
          <w:p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Times New Roman" w:cs="Arial"/>
                <w:szCs w:val="24"/>
              </w:rPr>
            </w:pPr>
          </w:p>
          <w:p w:rsidR="00CA673D" w:rsidRPr="00CA673D" w:rsidRDefault="00CA673D" w:rsidP="00CA673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40" w:lineRule="auto"/>
              <w:rPr>
                <w:rFonts w:eastAsia="Times New Roman" w:cs="Arial"/>
                <w:szCs w:val="24"/>
              </w:rPr>
            </w:pPr>
            <w:r w:rsidRPr="00CA673D">
              <w:rPr>
                <w:rFonts w:eastAsia="Times New Roman" w:cs="Arial"/>
                <w:b/>
                <w:szCs w:val="24"/>
              </w:rPr>
              <w:t>Videresendt for godkjenning</w:t>
            </w:r>
          </w:p>
          <w:p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Times New Roman" w:cs="Arial"/>
                <w:szCs w:val="24"/>
              </w:rPr>
            </w:pPr>
            <w:r w:rsidRPr="00CA673D">
              <w:rPr>
                <w:rFonts w:eastAsia="Times New Roman" w:cs="Arial"/>
                <w:szCs w:val="24"/>
              </w:rPr>
              <w:t>Benyttes for å videresende til neste ledd i saksgang for godkjenning.</w:t>
            </w:r>
          </w:p>
          <w:p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Times New Roman" w:cs="Arial"/>
                <w:szCs w:val="24"/>
              </w:rPr>
            </w:pPr>
          </w:p>
          <w:p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Times New Roman" w:cs="Arial"/>
                <w:i/>
                <w:szCs w:val="24"/>
              </w:rPr>
            </w:pPr>
            <w:r w:rsidRPr="00CA673D">
              <w:rPr>
                <w:rFonts w:eastAsia="Times New Roman" w:cs="Arial"/>
                <w:i/>
                <w:szCs w:val="24"/>
              </w:rPr>
              <w:t xml:space="preserve">Mottaker av Videresendt for godkjenning-oppgaven: </w:t>
            </w:r>
          </w:p>
          <w:p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Times New Roman" w:cs="Arial"/>
                <w:szCs w:val="24"/>
              </w:rPr>
            </w:pPr>
            <w:r w:rsidRPr="00CA673D">
              <w:rPr>
                <w:rFonts w:eastAsia="Times New Roman" w:cs="Arial"/>
                <w:szCs w:val="24"/>
              </w:rPr>
              <w:t>Neste ledd i godkjenningsrutinen.</w:t>
            </w:r>
          </w:p>
          <w:p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Times New Roman" w:cs="Arial"/>
                <w:szCs w:val="24"/>
              </w:rPr>
            </w:pPr>
          </w:p>
          <w:p w:rsidR="00CA673D" w:rsidRPr="00CA673D" w:rsidRDefault="00CA673D" w:rsidP="00CA673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40" w:lineRule="auto"/>
              <w:rPr>
                <w:rFonts w:eastAsia="Times New Roman" w:cs="Arial"/>
                <w:szCs w:val="24"/>
              </w:rPr>
            </w:pPr>
            <w:r w:rsidRPr="00CA673D">
              <w:rPr>
                <w:rFonts w:eastAsia="Times New Roman" w:cs="Arial"/>
                <w:b/>
                <w:szCs w:val="24"/>
              </w:rPr>
              <w:t>Godkjent</w:t>
            </w:r>
          </w:p>
          <w:p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Times New Roman" w:cs="Arial"/>
                <w:szCs w:val="24"/>
              </w:rPr>
            </w:pPr>
            <w:r w:rsidRPr="00CA673D">
              <w:rPr>
                <w:rFonts w:eastAsia="Times New Roman" w:cs="Arial"/>
                <w:szCs w:val="24"/>
              </w:rPr>
              <w:t>Benyttes når journalposten er elektronisk godkjent og skal sendes til ekspedering.</w:t>
            </w:r>
          </w:p>
          <w:p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Times New Roman" w:cs="Arial"/>
                <w:szCs w:val="24"/>
              </w:rPr>
            </w:pPr>
          </w:p>
          <w:p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Times New Roman" w:cs="Arial"/>
                <w:i/>
                <w:szCs w:val="24"/>
              </w:rPr>
            </w:pPr>
            <w:r w:rsidRPr="00CA673D">
              <w:rPr>
                <w:rFonts w:eastAsia="Times New Roman" w:cs="Arial"/>
                <w:i/>
                <w:szCs w:val="24"/>
              </w:rPr>
              <w:t xml:space="preserve">Mottaker av Godkjent-oppgaven: </w:t>
            </w:r>
          </w:p>
          <w:p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Times New Roman" w:cs="Arial"/>
                <w:szCs w:val="24"/>
              </w:rPr>
            </w:pPr>
            <w:r w:rsidRPr="00CA673D">
              <w:rPr>
                <w:rFonts w:eastAsia="Times New Roman" w:cs="Arial"/>
                <w:szCs w:val="24"/>
              </w:rPr>
              <w:t xml:space="preserve">Som hovedregel er saksbehandler mottaker av oppgaven. </w:t>
            </w:r>
          </w:p>
        </w:tc>
      </w:tr>
    </w:tbl>
    <w:p w:rsidR="00CA673D" w:rsidRPr="00CA673D" w:rsidRDefault="00CA673D" w:rsidP="00CA673D">
      <w:pPr>
        <w:spacing w:before="120" w:line="240" w:lineRule="auto"/>
        <w:rPr>
          <w:rFonts w:eastAsia="Times New Roman" w:cs="Arial"/>
          <w:szCs w:val="24"/>
        </w:rPr>
      </w:pPr>
      <w:r w:rsidRPr="00CA673D">
        <w:rPr>
          <w:rFonts w:eastAsia="Times New Roman" w:cs="Arial"/>
          <w:szCs w:val="24"/>
        </w:rPr>
        <w:t>Dersom lederen ikke er tilgjengelig, godkjenner stedfortreder.</w:t>
      </w:r>
    </w:p>
    <w:p w:rsidR="00CA673D" w:rsidRPr="00CA673D" w:rsidRDefault="00CA673D" w:rsidP="00CA673D">
      <w:pPr>
        <w:spacing w:before="120" w:line="240" w:lineRule="auto"/>
        <w:rPr>
          <w:rFonts w:eastAsia="Times New Roman" w:cs="Arial"/>
          <w:color w:val="FF0000"/>
          <w:szCs w:val="24"/>
        </w:rPr>
      </w:pPr>
    </w:p>
    <w:p w:rsidR="00CA673D" w:rsidRPr="00CA673D" w:rsidRDefault="00CA673D" w:rsidP="00CA673D">
      <w:pPr>
        <w:keepNext/>
        <w:keepLines/>
        <w:numPr>
          <w:ilvl w:val="0"/>
          <w:numId w:val="4"/>
        </w:numPr>
        <w:spacing w:before="200" w:after="0" w:line="276" w:lineRule="auto"/>
        <w:outlineLvl w:val="1"/>
        <w:rPr>
          <w:rFonts w:asciiTheme="majorHAnsi" w:eastAsiaTheme="majorEastAsia" w:hAnsiTheme="majorHAnsi" w:cs="Times New Roman"/>
          <w:color w:val="2E74B5" w:themeColor="accent1" w:themeShade="BF"/>
          <w:sz w:val="28"/>
          <w:szCs w:val="26"/>
        </w:rPr>
      </w:pPr>
      <w:r w:rsidRPr="00CA673D">
        <w:rPr>
          <w:rFonts w:asciiTheme="majorHAnsi" w:eastAsiaTheme="majorEastAsia" w:hAnsiTheme="majorHAnsi" w:cs="Times New Roman"/>
          <w:color w:val="2E74B5" w:themeColor="accent1" w:themeShade="BF"/>
          <w:sz w:val="28"/>
          <w:szCs w:val="26"/>
        </w:rPr>
        <w:lastRenderedPageBreak/>
        <w:t>Når saksbehandler slutter eller begynner</w:t>
      </w:r>
    </w:p>
    <w:p w:rsidR="00CA673D" w:rsidRPr="00CA673D" w:rsidRDefault="00CA673D" w:rsidP="00CA673D">
      <w:pPr>
        <w:rPr>
          <w:rFonts w:eastAsia="Times New Roman" w:cs="Times New Roman"/>
        </w:rPr>
      </w:pPr>
      <w:r w:rsidRPr="00CA673D">
        <w:rPr>
          <w:rFonts w:eastAsia="Times New Roman" w:cs="Times New Roman"/>
        </w:rPr>
        <w:t xml:space="preserve">Når en saksbehandler begynner skal leder fylle ut skjemaet </w:t>
      </w:r>
      <w:r w:rsidRPr="00CA673D">
        <w:rPr>
          <w:rFonts w:eastAsia="Times New Roman" w:cs="Times New Roman"/>
          <w:b/>
        </w:rPr>
        <w:t>Registering av IKT-tilgang/-avgang</w:t>
      </w:r>
      <w:r w:rsidRPr="00CA673D">
        <w:rPr>
          <w:rFonts w:eastAsia="Times New Roman" w:cs="Times New Roman"/>
        </w:rPr>
        <w:t xml:space="preserve"> som ligger på intranettet. Skjemaet sendes til lønningskontoret og videre til IKT og til Fellestjenesten. I samråd med leder setter </w:t>
      </w:r>
      <w:r w:rsidR="00A22EF3">
        <w:rPr>
          <w:rFonts w:eastAsia="Times New Roman" w:cs="Times New Roman"/>
        </w:rPr>
        <w:t>fagansvarlig arkiv</w:t>
      </w:r>
      <w:bookmarkStart w:id="0" w:name="_GoBack"/>
      <w:bookmarkEnd w:id="0"/>
      <w:r w:rsidRPr="00CA673D">
        <w:rPr>
          <w:rFonts w:eastAsia="Times New Roman" w:cs="Times New Roman"/>
        </w:rPr>
        <w:t xml:space="preserve"> opp tilganger i </w:t>
      </w:r>
      <w:proofErr w:type="spellStart"/>
      <w:r w:rsidRPr="00CA673D">
        <w:rPr>
          <w:rFonts w:eastAsia="Times New Roman" w:cs="Times New Roman"/>
        </w:rPr>
        <w:t>WebSak</w:t>
      </w:r>
      <w:proofErr w:type="spellEnd"/>
      <w:r w:rsidRPr="00CA673D">
        <w:rPr>
          <w:rFonts w:eastAsia="Times New Roman" w:cs="Times New Roman"/>
        </w:rPr>
        <w:t xml:space="preserve"> for den nyansatte. </w:t>
      </w:r>
    </w:p>
    <w:p w:rsidR="00CA673D" w:rsidRPr="00CA673D" w:rsidRDefault="00CA673D" w:rsidP="00CA673D">
      <w:pPr>
        <w:rPr>
          <w:rFonts w:eastAsia="Times New Roman" w:cs="Times New Roman"/>
        </w:rPr>
      </w:pPr>
      <w:r w:rsidRPr="00CA673D">
        <w:rPr>
          <w:rFonts w:eastAsia="Times New Roman" w:cs="Times New Roman"/>
        </w:rPr>
        <w:t xml:space="preserve">Når en saksbehandler slutter, bytter avdeling eller har permisjon, skal lederen sørge for at alle IKT-tilganger opphører gjennom å bruke det samme skjemaet. Leder skal sørge for at saksbehandler får avsluttet saker som er ferdigbehandlet eller overført aktive saker til andre saksbehandlere på enheten. </w:t>
      </w:r>
    </w:p>
    <w:p w:rsidR="00CA673D" w:rsidRPr="00CA673D" w:rsidRDefault="00CA673D" w:rsidP="00CA673D">
      <w:pPr>
        <w:rPr>
          <w:rFonts w:eastAsia="Times New Roman" w:cs="Times New Roman"/>
        </w:rPr>
      </w:pPr>
      <w:r w:rsidRPr="00CA673D">
        <w:rPr>
          <w:rFonts w:eastAsia="Times New Roman" w:cs="Times New Roman"/>
        </w:rPr>
        <w:t xml:space="preserve">Leder skal sørge for at saksbehandlere som slutter har ryddet i sine dokumenter (kurver): </w:t>
      </w:r>
    </w:p>
    <w:p w:rsidR="00CA673D" w:rsidRPr="00CA673D" w:rsidRDefault="00CA673D" w:rsidP="00CA673D">
      <w:pPr>
        <w:numPr>
          <w:ilvl w:val="0"/>
          <w:numId w:val="5"/>
        </w:numPr>
        <w:spacing w:after="200" w:line="276" w:lineRule="auto"/>
        <w:rPr>
          <w:rFonts w:eastAsia="Times New Roman" w:cs="Times New Roman"/>
        </w:rPr>
      </w:pPr>
      <w:r w:rsidRPr="00CA673D">
        <w:rPr>
          <w:rFonts w:eastAsia="Times New Roman" w:cs="Times New Roman"/>
        </w:rPr>
        <w:t xml:space="preserve">Besvart og avskrevet alle inngående dokumenter, eller overført dem på leder eller annen saksbehandler </w:t>
      </w:r>
    </w:p>
    <w:p w:rsidR="00CA673D" w:rsidRPr="00CA673D" w:rsidRDefault="00CA673D" w:rsidP="00CA673D">
      <w:pPr>
        <w:numPr>
          <w:ilvl w:val="0"/>
          <w:numId w:val="5"/>
        </w:numPr>
        <w:spacing w:after="200" w:line="276" w:lineRule="auto"/>
        <w:rPr>
          <w:rFonts w:eastAsia="Times New Roman" w:cs="Times New Roman"/>
        </w:rPr>
      </w:pPr>
      <w:r w:rsidRPr="00CA673D">
        <w:rPr>
          <w:rFonts w:eastAsia="Times New Roman" w:cs="Times New Roman"/>
        </w:rPr>
        <w:t>Avsluttet eller overført sine arkivsaker til leder eller annen saksbehandler</w:t>
      </w:r>
    </w:p>
    <w:p w:rsidR="00CA673D" w:rsidRPr="00CA673D" w:rsidRDefault="00CA673D" w:rsidP="00CA673D">
      <w:pPr>
        <w:numPr>
          <w:ilvl w:val="0"/>
          <w:numId w:val="5"/>
        </w:numPr>
        <w:spacing w:after="200" w:line="276" w:lineRule="auto"/>
        <w:rPr>
          <w:rFonts w:eastAsia="Times New Roman" w:cs="Times New Roman"/>
        </w:rPr>
      </w:pPr>
      <w:r w:rsidRPr="00CA673D">
        <w:rPr>
          <w:rFonts w:eastAsia="Times New Roman" w:cs="Times New Roman"/>
        </w:rPr>
        <w:t>Ekspedert alle utgående dokumenter, internt og eksternt</w:t>
      </w:r>
    </w:p>
    <w:p w:rsidR="00CA673D" w:rsidRPr="00CA673D" w:rsidRDefault="00CA673D" w:rsidP="00CA673D">
      <w:pPr>
        <w:rPr>
          <w:rFonts w:eastAsia="Times New Roman" w:cs="Times New Roman"/>
        </w:rPr>
      </w:pPr>
    </w:p>
    <w:p w:rsidR="00D53444" w:rsidRDefault="00D53444"/>
    <w:sectPr w:rsidR="00D53444" w:rsidSect="00110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4187"/>
    <w:multiLevelType w:val="hybridMultilevel"/>
    <w:tmpl w:val="5EFE99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253A2"/>
    <w:multiLevelType w:val="hybridMultilevel"/>
    <w:tmpl w:val="8BC4775E"/>
    <w:lvl w:ilvl="0" w:tplc="0CC8B11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7237E"/>
    <w:multiLevelType w:val="hybridMultilevel"/>
    <w:tmpl w:val="29B08E4C"/>
    <w:lvl w:ilvl="0" w:tplc="A2EE337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D1A67A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F34AD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4412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EEA8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0A03F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066A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F2A6A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758CF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3F54CB"/>
    <w:multiLevelType w:val="multilevel"/>
    <w:tmpl w:val="A62A1F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5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710E036E"/>
    <w:multiLevelType w:val="multilevel"/>
    <w:tmpl w:val="9DBA7FFC"/>
    <w:lvl w:ilvl="0">
      <w:start w:val="5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766A169D"/>
    <w:multiLevelType w:val="singleLevel"/>
    <w:tmpl w:val="041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73D"/>
    <w:rsid w:val="00794CB4"/>
    <w:rsid w:val="00A22EF3"/>
    <w:rsid w:val="00CA673D"/>
    <w:rsid w:val="00D5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4BB75"/>
  <w15:chartTrackingRefBased/>
  <w15:docId w15:val="{C002B969-8144-403C-8249-2F4313A4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A673D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A673D"/>
    <w:pPr>
      <w:keepNext/>
      <w:keepLines/>
      <w:spacing w:before="40" w:after="0"/>
      <w:outlineLvl w:val="1"/>
    </w:pPr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A673D"/>
    <w:pPr>
      <w:keepNext/>
      <w:keepLines/>
      <w:spacing w:before="40" w:after="0"/>
      <w:outlineLvl w:val="2"/>
    </w:pPr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A673D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A673D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A673D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table" w:styleId="Tabellrutenett">
    <w:name w:val="Table Grid"/>
    <w:basedOn w:val="Vanligtabell"/>
    <w:uiPriority w:val="59"/>
    <w:rsid w:val="00CA673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CA67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b-NO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CA673D"/>
    <w:rPr>
      <w:rFonts w:ascii="Arial" w:eastAsia="Times New Roman" w:hAnsi="Arial" w:cs="Arial"/>
      <w:vanish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Nordre Land Kommune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Sæther Harefallet</dc:creator>
  <cp:keywords/>
  <dc:description/>
  <cp:lastModifiedBy>Wenche Karlsen</cp:lastModifiedBy>
  <cp:revision>2</cp:revision>
  <dcterms:created xsi:type="dcterms:W3CDTF">2023-01-20T13:37:00Z</dcterms:created>
  <dcterms:modified xsi:type="dcterms:W3CDTF">2023-01-20T13:37:00Z</dcterms:modified>
</cp:coreProperties>
</file>